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D62CA0">
        <w:rPr>
          <w:rFonts w:ascii="Times New Roman" w:hAnsi="Times New Roman" w:cs="Times New Roman"/>
        </w:rPr>
        <w:t>31</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D62CA0">
        <w:rPr>
          <w:rFonts w:ascii="Times New Roman" w:hAnsi="Times New Roman" w:cs="Times New Roman"/>
        </w:rPr>
        <w:t>21</w:t>
      </w:r>
      <w:bookmarkStart w:id="0" w:name="_GoBack"/>
      <w:bookmarkEnd w:id="0"/>
      <w:r w:rsidRPr="00842F04">
        <w:rPr>
          <w:rFonts w:ascii="Times New Roman" w:hAnsi="Times New Roman" w:cs="Times New Roman"/>
        </w:rPr>
        <w:t>.</w:t>
      </w:r>
      <w:r w:rsidR="00E65240" w:rsidRPr="00842F04">
        <w:rPr>
          <w:rFonts w:ascii="Times New Roman" w:hAnsi="Times New Roman" w:cs="Times New Roman"/>
        </w:rPr>
        <w:t>0</w:t>
      </w:r>
      <w:r w:rsidR="00C401C9" w:rsidRPr="00842F04">
        <w:rPr>
          <w:rFonts w:ascii="Times New Roman" w:hAnsi="Times New Roman" w:cs="Times New Roman"/>
        </w:rPr>
        <w:t>4</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557"/>
        <w:gridCol w:w="4392"/>
        <w:gridCol w:w="709"/>
        <w:gridCol w:w="850"/>
        <w:gridCol w:w="1277"/>
        <w:gridCol w:w="1418"/>
        <w:gridCol w:w="2268"/>
        <w:gridCol w:w="1899"/>
      </w:tblGrid>
      <w:tr w:rsidR="008D1443" w:rsidRPr="00204659" w:rsidTr="00204659">
        <w:tc>
          <w:tcPr>
            <w:tcW w:w="20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 лота</w:t>
            </w:r>
          </w:p>
        </w:tc>
        <w:tc>
          <w:tcPr>
            <w:tcW w:w="79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Наименование</w:t>
            </w:r>
          </w:p>
        </w:tc>
        <w:tc>
          <w:tcPr>
            <w:tcW w:w="136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Описание</w:t>
            </w:r>
          </w:p>
        </w:tc>
        <w:tc>
          <w:tcPr>
            <w:tcW w:w="221" w:type="pct"/>
          </w:tcPr>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Ед.</w:t>
            </w:r>
          </w:p>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изм.</w:t>
            </w:r>
          </w:p>
        </w:tc>
        <w:tc>
          <w:tcPr>
            <w:tcW w:w="265"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Кол-во</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Цена, тенге</w:t>
            </w:r>
          </w:p>
        </w:tc>
        <w:tc>
          <w:tcPr>
            <w:tcW w:w="44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Сумма, тенге</w:t>
            </w:r>
          </w:p>
        </w:tc>
        <w:tc>
          <w:tcPr>
            <w:tcW w:w="70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Срок и условия поставки</w:t>
            </w:r>
          </w:p>
        </w:tc>
        <w:tc>
          <w:tcPr>
            <w:tcW w:w="59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Место поставки</w:t>
            </w:r>
          </w:p>
        </w:tc>
      </w:tr>
      <w:tr w:rsidR="00CA7B1F" w:rsidRPr="00204659" w:rsidTr="00204659">
        <w:tc>
          <w:tcPr>
            <w:tcW w:w="209" w:type="pct"/>
          </w:tcPr>
          <w:p w:rsidR="00CA7B1F" w:rsidRPr="00204659" w:rsidRDefault="00CA7B1F" w:rsidP="00950009">
            <w:pPr>
              <w:spacing w:after="0" w:line="240" w:lineRule="auto"/>
              <w:jc w:val="center"/>
              <w:rPr>
                <w:rFonts w:ascii="Times New Roman" w:hAnsi="Times New Roman" w:cs="Times New Roman"/>
              </w:rPr>
            </w:pPr>
            <w:r w:rsidRPr="00204659">
              <w:rPr>
                <w:rFonts w:ascii="Times New Roman" w:hAnsi="Times New Roman" w:cs="Times New Roman"/>
              </w:rPr>
              <w:t>1</w:t>
            </w:r>
          </w:p>
        </w:tc>
        <w:tc>
          <w:tcPr>
            <w:tcW w:w="797" w:type="pct"/>
          </w:tcPr>
          <w:p w:rsidR="00CA7B1F" w:rsidRPr="00204659" w:rsidRDefault="00A93150" w:rsidP="00CA7B1F">
            <w:pPr>
              <w:spacing w:after="0" w:line="240" w:lineRule="auto"/>
              <w:rPr>
                <w:rFonts w:ascii="Times New Roman" w:hAnsi="Times New Roman" w:cs="Times New Roman"/>
              </w:rPr>
            </w:pPr>
            <w:r>
              <w:rPr>
                <w:rFonts w:ascii="Times New Roman" w:hAnsi="Times New Roman" w:cs="Times New Roman"/>
              </w:rPr>
              <w:t xml:space="preserve">Устройство для </w:t>
            </w:r>
            <w:proofErr w:type="gramStart"/>
            <w:r>
              <w:rPr>
                <w:rFonts w:ascii="Times New Roman" w:hAnsi="Times New Roman" w:cs="Times New Roman"/>
              </w:rPr>
              <w:t>экспресс-</w:t>
            </w:r>
            <w:r w:rsidR="0052622E" w:rsidRPr="00204659">
              <w:rPr>
                <w:rFonts w:ascii="Times New Roman" w:hAnsi="Times New Roman" w:cs="Times New Roman"/>
              </w:rPr>
              <w:t>диагностики</w:t>
            </w:r>
            <w:proofErr w:type="gramEnd"/>
          </w:p>
        </w:tc>
        <w:tc>
          <w:tcPr>
            <w:tcW w:w="1369" w:type="pct"/>
          </w:tcPr>
          <w:p w:rsidR="0052622E" w:rsidRPr="00204659" w:rsidRDefault="0052622E" w:rsidP="00CA7B1F">
            <w:pPr>
              <w:spacing w:after="0" w:line="240" w:lineRule="auto"/>
              <w:rPr>
                <w:rFonts w:ascii="Times New Roman" w:hAnsi="Times New Roman" w:cs="Times New Roman"/>
              </w:rPr>
            </w:pPr>
            <w:r w:rsidRPr="00204659">
              <w:rPr>
                <w:rFonts w:ascii="Times New Roman" w:hAnsi="Times New Roman" w:cs="Times New Roman"/>
              </w:rPr>
              <w:t xml:space="preserve">Устройство для </w:t>
            </w:r>
            <w:proofErr w:type="gramStart"/>
            <w:r w:rsidRPr="00204659">
              <w:rPr>
                <w:rFonts w:ascii="Times New Roman" w:hAnsi="Times New Roman" w:cs="Times New Roman"/>
              </w:rPr>
              <w:t>экспресс-диагностики</w:t>
            </w:r>
            <w:proofErr w:type="gramEnd"/>
            <w:r w:rsidRPr="00204659">
              <w:rPr>
                <w:rFonts w:ascii="Times New Roman" w:hAnsi="Times New Roman" w:cs="Times New Roman"/>
              </w:rPr>
              <w:t xml:space="preserve"> </w:t>
            </w:r>
            <w:proofErr w:type="spellStart"/>
            <w:r w:rsidRPr="00204659">
              <w:rPr>
                <w:rFonts w:ascii="Times New Roman" w:hAnsi="Times New Roman" w:cs="Times New Roman"/>
              </w:rPr>
              <w:t>хеликобактериоза</w:t>
            </w:r>
            <w:proofErr w:type="spellEnd"/>
            <w:r w:rsidRPr="00204659">
              <w:rPr>
                <w:rFonts w:ascii="Times New Roman" w:hAnsi="Times New Roman" w:cs="Times New Roman"/>
              </w:rPr>
              <w:t xml:space="preserve"> по </w:t>
            </w:r>
            <w:proofErr w:type="spellStart"/>
            <w:r w:rsidRPr="00204659">
              <w:rPr>
                <w:rFonts w:ascii="Times New Roman" w:hAnsi="Times New Roman" w:cs="Times New Roman"/>
              </w:rPr>
              <w:t>уреазной</w:t>
            </w:r>
            <w:proofErr w:type="spellEnd"/>
            <w:r w:rsidRPr="00204659">
              <w:rPr>
                <w:rFonts w:ascii="Times New Roman" w:hAnsi="Times New Roman" w:cs="Times New Roman"/>
              </w:rPr>
              <w:t xml:space="preserve"> активности биоптата (</w:t>
            </w:r>
            <w:r w:rsidRPr="00204659">
              <w:rPr>
                <w:rFonts w:ascii="Times New Roman" w:hAnsi="Times New Roman" w:cs="Times New Roman"/>
                <w:lang w:val="en-US"/>
              </w:rPr>
              <w:t>in</w:t>
            </w:r>
            <w:r w:rsidRPr="00204659">
              <w:rPr>
                <w:rFonts w:ascii="Times New Roman" w:hAnsi="Times New Roman" w:cs="Times New Roman"/>
              </w:rPr>
              <w:t xml:space="preserve"> </w:t>
            </w:r>
            <w:r w:rsidRPr="00204659">
              <w:rPr>
                <w:rFonts w:ascii="Times New Roman" w:hAnsi="Times New Roman" w:cs="Times New Roman"/>
                <w:lang w:val="en-US"/>
              </w:rPr>
              <w:t>vitro</w:t>
            </w:r>
            <w:r w:rsidRPr="00204659">
              <w:rPr>
                <w:rFonts w:ascii="Times New Roman" w:hAnsi="Times New Roman" w:cs="Times New Roman"/>
              </w:rPr>
              <w:t xml:space="preserve">). Тест-система </w:t>
            </w:r>
            <w:proofErr w:type="spellStart"/>
            <w:r w:rsidRPr="00204659">
              <w:rPr>
                <w:rFonts w:ascii="Times New Roman" w:hAnsi="Times New Roman" w:cs="Times New Roman"/>
              </w:rPr>
              <w:t>Хелпил</w:t>
            </w:r>
            <w:proofErr w:type="spellEnd"/>
            <w:r w:rsidRPr="00204659">
              <w:rPr>
                <w:rFonts w:ascii="Times New Roman" w:hAnsi="Times New Roman" w:cs="Times New Roman"/>
              </w:rPr>
              <w:t xml:space="preserve">, </w:t>
            </w:r>
          </w:p>
          <w:p w:rsidR="00CA7B1F" w:rsidRPr="00204659" w:rsidRDefault="0052622E" w:rsidP="00CA7B1F">
            <w:pPr>
              <w:spacing w:after="0" w:line="240" w:lineRule="auto"/>
              <w:rPr>
                <w:rFonts w:ascii="Times New Roman" w:hAnsi="Times New Roman" w:cs="Times New Roman"/>
              </w:rPr>
            </w:pPr>
            <w:r w:rsidRPr="00204659">
              <w:rPr>
                <w:rFonts w:ascii="Times New Roman" w:hAnsi="Times New Roman" w:cs="Times New Roman"/>
              </w:rPr>
              <w:t xml:space="preserve">1 упаковка </w:t>
            </w:r>
            <w:r w:rsidR="00935CA9" w:rsidRPr="00204659">
              <w:rPr>
                <w:rFonts w:ascii="Times New Roman" w:hAnsi="Times New Roman" w:cs="Times New Roman"/>
              </w:rPr>
              <w:t>=</w:t>
            </w:r>
            <w:r w:rsidRPr="00204659">
              <w:rPr>
                <w:rFonts w:ascii="Times New Roman" w:hAnsi="Times New Roman" w:cs="Times New Roman"/>
              </w:rPr>
              <w:t xml:space="preserve"> 210 исследований</w:t>
            </w:r>
          </w:p>
        </w:tc>
        <w:tc>
          <w:tcPr>
            <w:tcW w:w="221" w:type="pct"/>
          </w:tcPr>
          <w:p w:rsidR="00CA7B1F" w:rsidRPr="00204659" w:rsidRDefault="00D4247E" w:rsidP="00FE6351">
            <w:pPr>
              <w:spacing w:after="0" w:line="240" w:lineRule="auto"/>
              <w:jc w:val="center"/>
              <w:rPr>
                <w:rFonts w:ascii="Times New Roman" w:hAnsi="Times New Roman" w:cs="Times New Roman"/>
              </w:rPr>
            </w:pPr>
            <w:proofErr w:type="spellStart"/>
            <w:r w:rsidRPr="00204659">
              <w:rPr>
                <w:rFonts w:ascii="Times New Roman" w:hAnsi="Times New Roman" w:cs="Times New Roman"/>
              </w:rPr>
              <w:t>уп</w:t>
            </w:r>
            <w:proofErr w:type="spellEnd"/>
          </w:p>
        </w:tc>
        <w:tc>
          <w:tcPr>
            <w:tcW w:w="265"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3</w:t>
            </w:r>
          </w:p>
        </w:tc>
        <w:tc>
          <w:tcPr>
            <w:tcW w:w="398"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110 000,00</w:t>
            </w:r>
          </w:p>
        </w:tc>
        <w:tc>
          <w:tcPr>
            <w:tcW w:w="442"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330 000,00</w:t>
            </w:r>
          </w:p>
        </w:tc>
        <w:tc>
          <w:tcPr>
            <w:tcW w:w="707" w:type="pct"/>
          </w:tcPr>
          <w:p w:rsidR="00CA7B1F" w:rsidRPr="009C0136" w:rsidRDefault="00CA7B1F" w:rsidP="009C0136">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9C0136" w:rsidRDefault="00CA7B1F" w:rsidP="009C0136">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CA7B1F" w:rsidRPr="009C0136" w:rsidRDefault="00CA7B1F" w:rsidP="009C0136">
            <w:pPr>
              <w:spacing w:after="0" w:line="240" w:lineRule="auto"/>
              <w:rPr>
                <w:sz w:val="20"/>
                <w:szCs w:val="20"/>
              </w:rPr>
            </w:pPr>
            <w:r w:rsidRPr="009C0136">
              <w:rPr>
                <w:rFonts w:ascii="Times New Roman" w:hAnsi="Times New Roman" w:cs="Times New Roman"/>
                <w:sz w:val="20"/>
                <w:szCs w:val="20"/>
              </w:rPr>
              <w:t>ул. Сатпаева,3 (Аптека)</w:t>
            </w:r>
          </w:p>
        </w:tc>
      </w:tr>
      <w:tr w:rsidR="00196A65" w:rsidRPr="00204659" w:rsidTr="00204659">
        <w:trPr>
          <w:trHeight w:val="403"/>
        </w:trPr>
        <w:tc>
          <w:tcPr>
            <w:tcW w:w="209" w:type="pct"/>
          </w:tcPr>
          <w:p w:rsidR="00196A65" w:rsidRPr="00204659" w:rsidRDefault="00196A65" w:rsidP="00950009">
            <w:pPr>
              <w:spacing w:after="0" w:line="240" w:lineRule="auto"/>
              <w:jc w:val="center"/>
              <w:rPr>
                <w:rFonts w:ascii="Times New Roman" w:hAnsi="Times New Roman" w:cs="Times New Roman"/>
              </w:rPr>
            </w:pPr>
          </w:p>
        </w:tc>
        <w:tc>
          <w:tcPr>
            <w:tcW w:w="797" w:type="pct"/>
          </w:tcPr>
          <w:p w:rsidR="00196A65" w:rsidRPr="00204659" w:rsidRDefault="00196A65" w:rsidP="00950009">
            <w:pPr>
              <w:spacing w:after="0" w:line="240" w:lineRule="auto"/>
              <w:jc w:val="center"/>
              <w:rPr>
                <w:rFonts w:ascii="Times New Roman" w:hAnsi="Times New Roman" w:cs="Times New Roman"/>
              </w:rPr>
            </w:pPr>
            <w:r w:rsidRPr="00204659">
              <w:rPr>
                <w:rFonts w:ascii="Times New Roman" w:hAnsi="Times New Roman" w:cs="Times New Roman"/>
              </w:rPr>
              <w:t>ИТОГО</w:t>
            </w:r>
          </w:p>
        </w:tc>
        <w:tc>
          <w:tcPr>
            <w:tcW w:w="2695" w:type="pct"/>
            <w:gridSpan w:val="5"/>
          </w:tcPr>
          <w:p w:rsidR="00196A65" w:rsidRPr="00204659" w:rsidRDefault="00D4247E" w:rsidP="00D4247E">
            <w:pPr>
              <w:spacing w:after="0" w:line="240" w:lineRule="auto"/>
              <w:jc w:val="right"/>
              <w:rPr>
                <w:rFonts w:ascii="Times New Roman" w:hAnsi="Times New Roman" w:cs="Times New Roman"/>
              </w:rPr>
            </w:pPr>
            <w:r w:rsidRPr="00204659">
              <w:rPr>
                <w:rFonts w:ascii="Times New Roman" w:hAnsi="Times New Roman" w:cs="Times New Roman"/>
              </w:rPr>
              <w:t>330 000</w:t>
            </w:r>
            <w:r w:rsidR="00334F8F" w:rsidRPr="00204659">
              <w:rPr>
                <w:rFonts w:ascii="Times New Roman" w:hAnsi="Times New Roman" w:cs="Times New Roman"/>
              </w:rPr>
              <w:t>,</w:t>
            </w:r>
            <w:r w:rsidRPr="00204659">
              <w:rPr>
                <w:rFonts w:ascii="Times New Roman" w:hAnsi="Times New Roman" w:cs="Times New Roman"/>
              </w:rPr>
              <w:t>0</w:t>
            </w:r>
            <w:r w:rsidR="00196A65" w:rsidRPr="00204659">
              <w:rPr>
                <w:rFonts w:ascii="Times New Roman" w:hAnsi="Times New Roman" w:cs="Times New Roman"/>
              </w:rPr>
              <w:t>0</w:t>
            </w:r>
          </w:p>
        </w:tc>
        <w:tc>
          <w:tcPr>
            <w:tcW w:w="707" w:type="pct"/>
          </w:tcPr>
          <w:p w:rsidR="00196A65" w:rsidRPr="00204659" w:rsidRDefault="00196A65" w:rsidP="00950009">
            <w:pPr>
              <w:spacing w:after="0" w:line="240" w:lineRule="auto"/>
              <w:jc w:val="center"/>
              <w:rPr>
                <w:rFonts w:ascii="Times New Roman" w:hAnsi="Times New Roman" w:cs="Times New Roman"/>
              </w:rPr>
            </w:pPr>
          </w:p>
        </w:tc>
        <w:tc>
          <w:tcPr>
            <w:tcW w:w="592" w:type="pct"/>
          </w:tcPr>
          <w:p w:rsidR="00196A65" w:rsidRPr="00204659" w:rsidRDefault="00196A65" w:rsidP="00950009">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345D7-82F1-4C60-96FC-0F81DE95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29716</TotalTime>
  <Pages>1</Pages>
  <Words>117</Words>
  <Characters>669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665</cp:revision>
  <cp:lastPrinted>2023-04-06T05:46:00Z</cp:lastPrinted>
  <dcterms:created xsi:type="dcterms:W3CDTF">2018-05-25T08:38:00Z</dcterms:created>
  <dcterms:modified xsi:type="dcterms:W3CDTF">2023-04-19T10:44:00Z</dcterms:modified>
</cp:coreProperties>
</file>